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DCD67" w14:textId="36E8AF6C" w:rsidR="00C10604" w:rsidRPr="006E23CE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EF1751"/>
        </w:rPr>
      </w:pPr>
      <w:r w:rsidRPr="006E23CE">
        <w:rPr>
          <w:rFonts w:cstheme="minorHAnsi"/>
          <w:b/>
          <w:bCs/>
          <w:color w:val="EF1751"/>
        </w:rPr>
        <w:t>R (on the Application of Robin de Crittenden) v</w:t>
      </w:r>
      <w:r w:rsidR="00F00D79" w:rsidRPr="006E23CE">
        <w:rPr>
          <w:rFonts w:cstheme="minorHAnsi"/>
          <w:b/>
          <w:bCs/>
          <w:color w:val="EF1751"/>
        </w:rPr>
        <w:t xml:space="preserve"> </w:t>
      </w:r>
      <w:r w:rsidRPr="006E23CE">
        <w:rPr>
          <w:rFonts w:cstheme="minorHAnsi"/>
          <w:b/>
          <w:bCs/>
          <w:color w:val="EF1751"/>
        </w:rPr>
        <w:t>The National Parking Adjudicator [2006]</w:t>
      </w:r>
    </w:p>
    <w:p w14:paraId="749950B4" w14:textId="77777777" w:rsid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0FE29B7A" w14:textId="6C0E1DC7" w:rsidR="00C10604" w:rsidRPr="00F00D79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F00D79">
        <w:rPr>
          <w:rFonts w:cstheme="minorHAnsi"/>
          <w:i/>
          <w:iCs/>
          <w:color w:val="000000"/>
        </w:rPr>
        <w:t>[This case relates to parking enforcement but is persuasive to the Congestion</w:t>
      </w:r>
      <w:r w:rsidR="00F00D79">
        <w:rPr>
          <w:rFonts w:cstheme="minorHAnsi"/>
          <w:i/>
          <w:iCs/>
          <w:color w:val="000000"/>
        </w:rPr>
        <w:t xml:space="preserve"> </w:t>
      </w:r>
      <w:r w:rsidRPr="00F00D79">
        <w:rPr>
          <w:rFonts w:cstheme="minorHAnsi"/>
          <w:i/>
          <w:iCs/>
          <w:color w:val="000000"/>
        </w:rPr>
        <w:t>Charge Scheme.]</w:t>
      </w:r>
    </w:p>
    <w:p w14:paraId="3B9F8D86" w14:textId="77777777" w:rsid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037353A4" w14:textId="408C1481" w:rsidR="00C10604" w:rsidRPr="00F00D79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F00D79">
        <w:rPr>
          <w:rFonts w:cstheme="minorHAnsi"/>
          <w:b/>
          <w:bCs/>
          <w:color w:val="000000"/>
        </w:rPr>
        <w:t xml:space="preserve">Issue: </w:t>
      </w:r>
      <w:r w:rsidR="00F00D79">
        <w:rPr>
          <w:rFonts w:cstheme="minorHAnsi"/>
          <w:b/>
          <w:bCs/>
          <w:color w:val="000000"/>
        </w:rPr>
        <w:t xml:space="preserve">Permission to apply for </w:t>
      </w:r>
      <w:r w:rsidRPr="00F00D79">
        <w:rPr>
          <w:rFonts w:cstheme="minorHAnsi"/>
          <w:b/>
          <w:bCs/>
          <w:color w:val="000000"/>
        </w:rPr>
        <w:t xml:space="preserve">Judicial Review </w:t>
      </w:r>
      <w:r w:rsidR="00F00D79">
        <w:rPr>
          <w:rFonts w:cstheme="minorHAnsi"/>
          <w:b/>
          <w:bCs/>
          <w:color w:val="000000"/>
        </w:rPr>
        <w:t xml:space="preserve">refused </w:t>
      </w:r>
      <w:r w:rsidRPr="00F00D79">
        <w:rPr>
          <w:rFonts w:cstheme="minorHAnsi"/>
          <w:b/>
          <w:bCs/>
          <w:color w:val="000000"/>
        </w:rPr>
        <w:t>– The Bill of Rights 1689</w:t>
      </w:r>
    </w:p>
    <w:p w14:paraId="24BC0E2B" w14:textId="77777777" w:rsid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1744B7" w14:textId="49B44C1B" w:rsidR="00C10604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00D79">
        <w:rPr>
          <w:rFonts w:cstheme="minorHAnsi"/>
          <w:color w:val="000000"/>
        </w:rPr>
        <w:t>The claimant, Mr de Crittenden, had two appeals allowed by a parking adjudicator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sitting at the National Parking Appeals Service. He nevertheless applied for Judicial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Review of the Adjudicator’s decisions and contended that the Adjudicator was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 xml:space="preserve">wrong in finding that the appeals process did not </w:t>
      </w:r>
      <w:bookmarkStart w:id="0" w:name="_GoBack"/>
      <w:bookmarkEnd w:id="0"/>
      <w:r w:rsidRPr="00F00D79">
        <w:rPr>
          <w:rFonts w:cstheme="minorHAnsi"/>
          <w:color w:val="000000"/>
        </w:rPr>
        <w:t>conflict with the Bill of Rights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and that the procedure was unlawful.</w:t>
      </w:r>
    </w:p>
    <w:p w14:paraId="24D87E0E" w14:textId="77777777" w:rsidR="00F00D79" w:rsidRP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54D06F" w14:textId="2AD78F83" w:rsidR="00C10604" w:rsidRPr="00F00D79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00D79">
        <w:rPr>
          <w:rFonts w:cstheme="minorHAnsi"/>
          <w:b/>
          <w:bCs/>
          <w:color w:val="000000"/>
        </w:rPr>
        <w:t xml:space="preserve">Held: </w:t>
      </w:r>
      <w:r w:rsidRPr="00F00D79">
        <w:rPr>
          <w:rFonts w:cstheme="minorHAnsi"/>
          <w:color w:val="000000"/>
        </w:rPr>
        <w:t>Mr Justice Collins dismissed Mr de Crittenden’s arguments. In summary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Mr Justice Collins held that:</w:t>
      </w:r>
    </w:p>
    <w:p w14:paraId="67300B75" w14:textId="77777777" w:rsid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FFBFA8B" w14:textId="62E34786" w:rsidR="00C10604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00D79">
        <w:rPr>
          <w:rFonts w:cstheme="minorHAnsi"/>
          <w:color w:val="000000"/>
        </w:rPr>
        <w:t>1. The whole purpose of the Road Traffic Act 1991 was to take parking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enforcement outside the criminal law and to provide for civil penalties</w:t>
      </w:r>
      <w:r w:rsidR="00F00D79">
        <w:rPr>
          <w:rFonts w:cstheme="minorHAnsi"/>
          <w:color w:val="000000"/>
        </w:rPr>
        <w:t>;</w:t>
      </w:r>
    </w:p>
    <w:p w14:paraId="443BDBE9" w14:textId="77777777" w:rsidR="00F00D79" w:rsidRP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0541580" w14:textId="77777777" w:rsidR="00F00D79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00D79">
        <w:rPr>
          <w:rFonts w:cstheme="minorHAnsi"/>
          <w:color w:val="000000"/>
        </w:rPr>
        <w:t>2. The scheme provides procedures for challenging liability to the Adjudicators</w:t>
      </w:r>
      <w:r w:rsidR="00F00D79">
        <w:rPr>
          <w:rFonts w:cstheme="minorHAnsi"/>
          <w:color w:val="000000"/>
        </w:rPr>
        <w:t>;</w:t>
      </w:r>
    </w:p>
    <w:p w14:paraId="067B0B67" w14:textId="77777777" w:rsid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2312499" w14:textId="744BA096" w:rsidR="00F00D79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00D79">
        <w:rPr>
          <w:rFonts w:cstheme="minorHAnsi"/>
          <w:color w:val="000000"/>
        </w:rPr>
        <w:t>3. Mr de Crittenden’s complaint that the Adjudicators are not independent i</w:t>
      </w:r>
      <w:r w:rsidR="00F00D79">
        <w:rPr>
          <w:rFonts w:cstheme="minorHAnsi"/>
          <w:color w:val="000000"/>
        </w:rPr>
        <w:t xml:space="preserve">s </w:t>
      </w:r>
      <w:r w:rsidRPr="00F00D79">
        <w:rPr>
          <w:rFonts w:cstheme="minorHAnsi"/>
          <w:color w:val="000000"/>
        </w:rPr>
        <w:t>completely unfounded. They are an independent tribunal brought in by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Parliament. There is nothing strange in our legal system in this arrangement.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There are many tribunals carrying out similar functions</w:t>
      </w:r>
      <w:r w:rsidR="00F00D79">
        <w:rPr>
          <w:rFonts w:cstheme="minorHAnsi"/>
          <w:color w:val="000000"/>
        </w:rPr>
        <w:t>;</w:t>
      </w:r>
    </w:p>
    <w:p w14:paraId="1CF8D329" w14:textId="77777777" w:rsid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56A3738" w14:textId="1BB509E6" w:rsidR="00C10604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00D79">
        <w:rPr>
          <w:rFonts w:cstheme="minorHAnsi"/>
          <w:color w:val="000000"/>
        </w:rPr>
        <w:t>4. The Adjudicators’ decisions are subject to a right to apply for Judicial Review.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The citizen has the right to go to an independent body and ultimately the court</w:t>
      </w:r>
      <w:r w:rsidR="00F00D79">
        <w:rPr>
          <w:rFonts w:cstheme="minorHAnsi"/>
          <w:color w:val="000000"/>
        </w:rPr>
        <w:t>;</w:t>
      </w:r>
    </w:p>
    <w:p w14:paraId="0B498F6E" w14:textId="77777777" w:rsidR="00F00D79" w:rsidRP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1AAD38C" w14:textId="77777777" w:rsidR="00F00D79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00D79">
        <w:rPr>
          <w:rFonts w:cstheme="minorHAnsi"/>
          <w:color w:val="000000"/>
        </w:rPr>
        <w:t>5. Mr de Crittenden complained that the Adjudicators were not doing what they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should; that is, requiring the local authority to discharge the burden of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proving the contravention. Obviously if there is a challenge the burden is on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the local authority. But the motorist must produce some material to show that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his challenge has some merit</w:t>
      </w:r>
    </w:p>
    <w:p w14:paraId="63A5A3A9" w14:textId="77777777" w:rsid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8C220DE" w14:textId="260EEB32" w:rsidR="00F00D79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00D79">
        <w:rPr>
          <w:rFonts w:cstheme="minorHAnsi"/>
          <w:color w:val="000000"/>
        </w:rPr>
        <w:t>6. If there are errors of law by the Adjudicators, the court is there to deal with that</w:t>
      </w:r>
      <w:r w:rsidR="00F00D79">
        <w:rPr>
          <w:rFonts w:cstheme="minorHAnsi"/>
          <w:color w:val="000000"/>
        </w:rPr>
        <w:t>;</w:t>
      </w:r>
    </w:p>
    <w:p w14:paraId="2561A15A" w14:textId="77777777" w:rsid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0BB0C06" w14:textId="0EA7B260" w:rsidR="00F00D79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00D79">
        <w:rPr>
          <w:rFonts w:cstheme="minorHAnsi"/>
          <w:color w:val="000000"/>
        </w:rPr>
        <w:t>7. The penalty is not a ‘fine or forfeiture’ within the Bill of Rights. The suggestion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that the Bill of Rights applies is a nonsense, a completely baseless argument</w:t>
      </w:r>
      <w:r w:rsidR="00F00D79">
        <w:rPr>
          <w:rFonts w:cstheme="minorHAnsi"/>
          <w:color w:val="000000"/>
        </w:rPr>
        <w:t>;</w:t>
      </w:r>
    </w:p>
    <w:p w14:paraId="237394F9" w14:textId="77777777" w:rsid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26DBD66" w14:textId="6AFDF698" w:rsidR="00C10604" w:rsidRPr="00F00D79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00D79">
        <w:rPr>
          <w:rFonts w:cstheme="minorHAnsi"/>
          <w:color w:val="000000"/>
        </w:rPr>
        <w:t>8. Even if this were a ‘fine or forfeiture’ within the Bill of Rights, there is a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system of appeal that accords with the Bill of Rights. The appeal to the</w:t>
      </w:r>
      <w:r w:rsidR="00F00D79">
        <w:rPr>
          <w:rFonts w:cstheme="minorHAnsi"/>
          <w:color w:val="000000"/>
        </w:rPr>
        <w:t xml:space="preserve"> </w:t>
      </w:r>
      <w:r w:rsidRPr="00F00D79">
        <w:rPr>
          <w:rFonts w:cstheme="minorHAnsi"/>
          <w:color w:val="000000"/>
        </w:rPr>
        <w:t>Adjudicator is the required trial</w:t>
      </w:r>
      <w:r w:rsidR="00F00D79">
        <w:rPr>
          <w:rFonts w:cstheme="minorHAnsi"/>
          <w:color w:val="000000"/>
        </w:rPr>
        <w:t>;</w:t>
      </w:r>
    </w:p>
    <w:p w14:paraId="3C6788F5" w14:textId="77777777" w:rsid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707DF60" w14:textId="2BEA0C06" w:rsidR="00C10604" w:rsidRDefault="00C10604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00D79">
        <w:rPr>
          <w:rFonts w:cstheme="minorHAnsi"/>
          <w:color w:val="000000"/>
        </w:rPr>
        <w:t>9. The claim had no merit whatever. The reliance on the Bill of Rights is hopeless.</w:t>
      </w:r>
    </w:p>
    <w:p w14:paraId="4CDBFDBF" w14:textId="77777777" w:rsidR="00F00D79" w:rsidRPr="00F00D79" w:rsidRDefault="00F00D79" w:rsidP="001F41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11403D" w14:textId="77777777" w:rsidR="00EB2210" w:rsidRPr="00F00D79" w:rsidRDefault="00C10604" w:rsidP="001F4123">
      <w:pPr>
        <w:jc w:val="both"/>
        <w:rPr>
          <w:rFonts w:cstheme="minorHAnsi"/>
        </w:rPr>
      </w:pPr>
      <w:r w:rsidRPr="00F00D79">
        <w:rPr>
          <w:rFonts w:cstheme="minorHAnsi"/>
          <w:color w:val="000000"/>
        </w:rPr>
        <w:t>It was held accordingly that permission to apply for Judicial Review was refused.</w:t>
      </w:r>
    </w:p>
    <w:sectPr w:rsidR="00EB2210" w:rsidRPr="00F00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04"/>
    <w:rsid w:val="001F4123"/>
    <w:rsid w:val="006E23CE"/>
    <w:rsid w:val="00C10604"/>
    <w:rsid w:val="00EB2210"/>
    <w:rsid w:val="00F0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C25"/>
  <w15:chartTrackingRefBased/>
  <w15:docId w15:val="{3B1E8AD6-4747-420A-8F09-FD65445E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Councils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Hoy</dc:creator>
  <cp:keywords/>
  <dc:description/>
  <cp:lastModifiedBy>Garry Hoy</cp:lastModifiedBy>
  <cp:revision>4</cp:revision>
  <dcterms:created xsi:type="dcterms:W3CDTF">2019-11-01T08:02:00Z</dcterms:created>
  <dcterms:modified xsi:type="dcterms:W3CDTF">2019-12-05T13:23:00Z</dcterms:modified>
</cp:coreProperties>
</file>