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DC35B" w14:textId="67AC083E" w:rsidR="00761CDE" w:rsidRPr="00491BDF" w:rsidRDefault="00761CDE" w:rsidP="00491B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EF1751"/>
        </w:rPr>
      </w:pPr>
      <w:r w:rsidRPr="00491BDF">
        <w:rPr>
          <w:rFonts w:cstheme="minorHAnsi"/>
          <w:b/>
          <w:bCs/>
          <w:color w:val="EF1751"/>
        </w:rPr>
        <w:t>R (on the application of Fivepounds.co.uk) v T</w:t>
      </w:r>
      <w:r w:rsidR="009166CC" w:rsidRPr="00491BDF">
        <w:rPr>
          <w:rFonts w:cstheme="minorHAnsi"/>
          <w:b/>
          <w:bCs/>
          <w:color w:val="EF1751"/>
        </w:rPr>
        <w:t xml:space="preserve">ransport </w:t>
      </w:r>
      <w:r w:rsidRPr="00491BDF">
        <w:rPr>
          <w:rFonts w:cstheme="minorHAnsi"/>
          <w:b/>
          <w:bCs/>
          <w:color w:val="EF1751"/>
        </w:rPr>
        <w:t>f</w:t>
      </w:r>
      <w:r w:rsidR="009166CC" w:rsidRPr="00491BDF">
        <w:rPr>
          <w:rFonts w:cstheme="minorHAnsi"/>
          <w:b/>
          <w:bCs/>
          <w:color w:val="EF1751"/>
        </w:rPr>
        <w:t xml:space="preserve">or </w:t>
      </w:r>
      <w:r w:rsidRPr="00491BDF">
        <w:rPr>
          <w:rFonts w:cstheme="minorHAnsi"/>
          <w:b/>
          <w:bCs/>
          <w:color w:val="EF1751"/>
        </w:rPr>
        <w:t>L</w:t>
      </w:r>
      <w:r w:rsidR="009166CC" w:rsidRPr="00491BDF">
        <w:rPr>
          <w:rFonts w:cstheme="minorHAnsi"/>
          <w:b/>
          <w:bCs/>
          <w:color w:val="EF1751"/>
        </w:rPr>
        <w:t xml:space="preserve">ondon </w:t>
      </w:r>
      <w:r w:rsidRPr="00491BDF">
        <w:rPr>
          <w:rFonts w:cstheme="minorHAnsi"/>
          <w:b/>
          <w:bCs/>
          <w:color w:val="EF1751"/>
        </w:rPr>
        <w:t>[2005] EWHC 3002 (Admin)</w:t>
      </w:r>
      <w:bookmarkStart w:id="0" w:name="_GoBack"/>
      <w:bookmarkEnd w:id="0"/>
    </w:p>
    <w:p w14:paraId="1C4FB3C3" w14:textId="77777777" w:rsidR="009166CC" w:rsidRDefault="009166CC" w:rsidP="009166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1005BAE4" w14:textId="5753E0EB" w:rsidR="00761CDE" w:rsidRPr="009166CC" w:rsidRDefault="00761CDE" w:rsidP="009166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66CC">
        <w:rPr>
          <w:rFonts w:cstheme="minorHAnsi"/>
          <w:b/>
          <w:bCs/>
        </w:rPr>
        <w:t xml:space="preserve">Issue: </w:t>
      </w:r>
      <w:r w:rsidR="00904724">
        <w:rPr>
          <w:rFonts w:cstheme="minorHAnsi"/>
          <w:b/>
          <w:bCs/>
        </w:rPr>
        <w:t xml:space="preserve">Permission for Judicial Review refused - </w:t>
      </w:r>
      <w:r w:rsidRPr="009166CC">
        <w:rPr>
          <w:rFonts w:cstheme="minorHAnsi"/>
          <w:b/>
          <w:bCs/>
        </w:rPr>
        <w:t>Fleet schemes and the public law principle of ‘legitimate</w:t>
      </w:r>
      <w:r w:rsidR="009166CC" w:rsidRPr="009166CC">
        <w:rPr>
          <w:rFonts w:cstheme="minorHAnsi"/>
          <w:b/>
          <w:bCs/>
        </w:rPr>
        <w:t xml:space="preserve"> </w:t>
      </w:r>
      <w:r w:rsidRPr="009166CC">
        <w:rPr>
          <w:rFonts w:cstheme="minorHAnsi"/>
          <w:b/>
          <w:bCs/>
        </w:rPr>
        <w:t>expectation’.</w:t>
      </w:r>
    </w:p>
    <w:p w14:paraId="758218E9" w14:textId="77777777" w:rsidR="009166CC" w:rsidRPr="009166CC" w:rsidRDefault="009166CC" w:rsidP="009166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066B206C" w14:textId="6AFA96CA" w:rsidR="00761CDE" w:rsidRDefault="00761CDE" w:rsidP="009166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166CC">
        <w:rPr>
          <w:rFonts w:cstheme="minorHAnsi"/>
          <w:color w:val="000000"/>
        </w:rPr>
        <w:t>On 15 December 2005, Mr Justice Bean sitting in the Administrative Court heard</w:t>
      </w:r>
      <w:r w:rsidR="009166CC">
        <w:rPr>
          <w:rFonts w:cstheme="minorHAnsi"/>
          <w:color w:val="000000"/>
        </w:rPr>
        <w:t xml:space="preserve"> </w:t>
      </w:r>
      <w:r w:rsidRPr="009166CC">
        <w:rPr>
          <w:rFonts w:cstheme="minorHAnsi"/>
          <w:color w:val="000000"/>
        </w:rPr>
        <w:t>an application for Judicial Review brought by ‘Fivepounds.co.uk Ltd’ against TfL.</w:t>
      </w:r>
    </w:p>
    <w:p w14:paraId="2A77A637" w14:textId="77777777" w:rsidR="009166CC" w:rsidRPr="009166CC" w:rsidRDefault="009166CC" w:rsidP="009166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C851B6A" w14:textId="2B6BC06D" w:rsidR="00761CDE" w:rsidRPr="009166CC" w:rsidRDefault="00761CDE" w:rsidP="009166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166CC">
        <w:rPr>
          <w:rFonts w:cstheme="minorHAnsi"/>
          <w:color w:val="000000"/>
        </w:rPr>
        <w:t>In summary, the claimant company purported to operate a fleet scheme where</w:t>
      </w:r>
      <w:r w:rsidR="009166CC">
        <w:rPr>
          <w:rFonts w:cstheme="minorHAnsi"/>
          <w:color w:val="000000"/>
        </w:rPr>
        <w:t xml:space="preserve"> </w:t>
      </w:r>
      <w:r w:rsidRPr="009166CC">
        <w:rPr>
          <w:rFonts w:cstheme="minorHAnsi"/>
          <w:color w:val="000000"/>
        </w:rPr>
        <w:t>individual members of the public could sign up.</w:t>
      </w:r>
      <w:r w:rsidR="009166CC">
        <w:rPr>
          <w:rFonts w:cstheme="minorHAnsi"/>
          <w:color w:val="000000"/>
        </w:rPr>
        <w:t xml:space="preserve"> </w:t>
      </w:r>
      <w:r w:rsidRPr="009166CC">
        <w:rPr>
          <w:rFonts w:cstheme="minorHAnsi"/>
          <w:color w:val="000000"/>
        </w:rPr>
        <w:t>The claimant stated that it registered 1,700 vehicles with TfL before TfL changed</w:t>
      </w:r>
      <w:r w:rsidR="009166CC">
        <w:rPr>
          <w:rFonts w:cstheme="minorHAnsi"/>
          <w:color w:val="000000"/>
        </w:rPr>
        <w:t xml:space="preserve"> </w:t>
      </w:r>
      <w:r w:rsidRPr="009166CC">
        <w:rPr>
          <w:rFonts w:cstheme="minorHAnsi"/>
          <w:color w:val="000000"/>
        </w:rPr>
        <w:t>its rules to exclude the claimant from the scheme and gave notice that it</w:t>
      </w:r>
      <w:r w:rsidR="009166CC">
        <w:rPr>
          <w:rFonts w:cstheme="minorHAnsi"/>
          <w:color w:val="000000"/>
        </w:rPr>
        <w:t xml:space="preserve"> </w:t>
      </w:r>
      <w:r w:rsidRPr="009166CC">
        <w:rPr>
          <w:rFonts w:cstheme="minorHAnsi"/>
          <w:color w:val="000000"/>
        </w:rPr>
        <w:t>intended to close the claimant’s accounts. The claimant obtained an injunction</w:t>
      </w:r>
      <w:r w:rsidR="009166CC">
        <w:rPr>
          <w:rFonts w:cstheme="minorHAnsi"/>
          <w:color w:val="000000"/>
        </w:rPr>
        <w:t xml:space="preserve"> </w:t>
      </w:r>
      <w:r w:rsidRPr="009166CC">
        <w:rPr>
          <w:rFonts w:cstheme="minorHAnsi"/>
          <w:color w:val="000000"/>
        </w:rPr>
        <w:t xml:space="preserve">against TfL to prevent it from </w:t>
      </w:r>
      <w:proofErr w:type="gramStart"/>
      <w:r w:rsidRPr="009166CC">
        <w:rPr>
          <w:rFonts w:cstheme="minorHAnsi"/>
          <w:color w:val="000000"/>
        </w:rPr>
        <w:t>actually closing</w:t>
      </w:r>
      <w:proofErr w:type="gramEnd"/>
      <w:r w:rsidRPr="009166CC">
        <w:rPr>
          <w:rFonts w:cstheme="minorHAnsi"/>
          <w:color w:val="000000"/>
        </w:rPr>
        <w:t xml:space="preserve"> its accounts. It then applied for</w:t>
      </w:r>
      <w:r w:rsidR="009166CC">
        <w:rPr>
          <w:rFonts w:cstheme="minorHAnsi"/>
          <w:color w:val="000000"/>
        </w:rPr>
        <w:t xml:space="preserve"> </w:t>
      </w:r>
      <w:r w:rsidRPr="009166CC">
        <w:rPr>
          <w:rFonts w:cstheme="minorHAnsi"/>
          <w:color w:val="000000"/>
        </w:rPr>
        <w:t>Judicial Review of TfL’s decision to close the accounts and seeking a declaration</w:t>
      </w:r>
      <w:r w:rsidR="009166CC">
        <w:rPr>
          <w:rFonts w:cstheme="minorHAnsi"/>
          <w:color w:val="000000"/>
        </w:rPr>
        <w:t xml:space="preserve"> </w:t>
      </w:r>
      <w:r w:rsidRPr="009166CC">
        <w:rPr>
          <w:rFonts w:cstheme="minorHAnsi"/>
          <w:color w:val="000000"/>
        </w:rPr>
        <w:t>as to whether it qualified as a fleet operator under the regulations.</w:t>
      </w:r>
    </w:p>
    <w:p w14:paraId="2D3996CD" w14:textId="77777777" w:rsidR="009166CC" w:rsidRDefault="009166CC" w:rsidP="009166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F8F2F4C" w14:textId="46516E53" w:rsidR="00761CDE" w:rsidRDefault="00761CDE" w:rsidP="009166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166CC">
        <w:rPr>
          <w:rFonts w:cstheme="minorHAnsi"/>
          <w:color w:val="000000"/>
        </w:rPr>
        <w:t>The claimant submitted that it qualified as a fleet operator in that it had a</w:t>
      </w:r>
      <w:r w:rsidR="009166CC">
        <w:rPr>
          <w:rFonts w:cstheme="minorHAnsi"/>
          <w:color w:val="000000"/>
        </w:rPr>
        <w:t xml:space="preserve"> </w:t>
      </w:r>
      <w:r w:rsidRPr="009166CC">
        <w:rPr>
          <w:rFonts w:cstheme="minorHAnsi"/>
          <w:color w:val="000000"/>
        </w:rPr>
        <w:t>power of ‘control and management’ over its customers vehicles. Its contracts with</w:t>
      </w:r>
      <w:r w:rsidR="009166CC">
        <w:rPr>
          <w:rFonts w:cstheme="minorHAnsi"/>
          <w:color w:val="000000"/>
        </w:rPr>
        <w:t xml:space="preserve"> </w:t>
      </w:r>
      <w:r w:rsidRPr="009166CC">
        <w:rPr>
          <w:rFonts w:cstheme="minorHAnsi"/>
          <w:color w:val="000000"/>
        </w:rPr>
        <w:t>its customers required the customer to display a promotional sticker on a vehicle</w:t>
      </w:r>
      <w:r w:rsidR="009166CC">
        <w:rPr>
          <w:rFonts w:cstheme="minorHAnsi"/>
          <w:color w:val="000000"/>
        </w:rPr>
        <w:t xml:space="preserve"> </w:t>
      </w:r>
      <w:r w:rsidRPr="009166CC">
        <w:rPr>
          <w:rFonts w:cstheme="minorHAnsi"/>
          <w:color w:val="000000"/>
        </w:rPr>
        <w:t>and to give up the vehicle for inspection. The claimant stated that this was</w:t>
      </w:r>
      <w:r w:rsidR="009166CC">
        <w:rPr>
          <w:rFonts w:cstheme="minorHAnsi"/>
          <w:color w:val="000000"/>
        </w:rPr>
        <w:t xml:space="preserve"> </w:t>
      </w:r>
      <w:r w:rsidRPr="009166CC">
        <w:rPr>
          <w:rFonts w:cstheme="minorHAnsi"/>
          <w:color w:val="000000"/>
        </w:rPr>
        <w:t xml:space="preserve">limited but </w:t>
      </w:r>
      <w:proofErr w:type="gramStart"/>
      <w:r w:rsidRPr="009166CC">
        <w:rPr>
          <w:rFonts w:cstheme="minorHAnsi"/>
          <w:color w:val="000000"/>
        </w:rPr>
        <w:t>sufficient</w:t>
      </w:r>
      <w:proofErr w:type="gramEnd"/>
      <w:r w:rsidRPr="009166CC">
        <w:rPr>
          <w:rFonts w:cstheme="minorHAnsi"/>
          <w:color w:val="000000"/>
        </w:rPr>
        <w:t xml:space="preserve"> control for the purposes of the scheme.</w:t>
      </w:r>
    </w:p>
    <w:p w14:paraId="3D024E61" w14:textId="77777777" w:rsidR="009166CC" w:rsidRPr="009166CC" w:rsidRDefault="009166CC" w:rsidP="009166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5A0807B" w14:textId="77777777" w:rsidR="009166CC" w:rsidRDefault="00761CDE" w:rsidP="009166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166CC">
        <w:rPr>
          <w:rFonts w:cstheme="minorHAnsi"/>
          <w:color w:val="000000"/>
        </w:rPr>
        <w:t>Further, the claimant submitted that in initially permitting the claimant to take</w:t>
      </w:r>
      <w:r w:rsidR="009166CC">
        <w:rPr>
          <w:rFonts w:cstheme="minorHAnsi"/>
          <w:color w:val="000000"/>
        </w:rPr>
        <w:t xml:space="preserve"> </w:t>
      </w:r>
      <w:r w:rsidRPr="009166CC">
        <w:rPr>
          <w:rFonts w:cstheme="minorHAnsi"/>
          <w:color w:val="000000"/>
        </w:rPr>
        <w:t>part in the scheme and in the course of dealing which followed, TfL created a</w:t>
      </w:r>
      <w:r w:rsidR="009166CC">
        <w:rPr>
          <w:rFonts w:cstheme="minorHAnsi"/>
          <w:color w:val="000000"/>
        </w:rPr>
        <w:t xml:space="preserve"> </w:t>
      </w:r>
      <w:r w:rsidRPr="009166CC">
        <w:rPr>
          <w:rFonts w:cstheme="minorHAnsi"/>
          <w:color w:val="000000"/>
        </w:rPr>
        <w:t>legitimate expectation upon which the claimant could rely.</w:t>
      </w:r>
    </w:p>
    <w:p w14:paraId="7F79BEF9" w14:textId="77777777" w:rsidR="009166CC" w:rsidRDefault="009166CC" w:rsidP="009166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870AC3C" w14:textId="77777777" w:rsidR="009166CC" w:rsidRDefault="00761CDE" w:rsidP="009166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166CC">
        <w:rPr>
          <w:rFonts w:cstheme="minorHAnsi"/>
          <w:color w:val="000000"/>
        </w:rPr>
        <w:t>Additionally, it was argued that in seeking to close the claimant’s accounts,</w:t>
      </w:r>
      <w:r w:rsidR="009166CC">
        <w:rPr>
          <w:rFonts w:cstheme="minorHAnsi"/>
          <w:color w:val="000000"/>
        </w:rPr>
        <w:t xml:space="preserve"> </w:t>
      </w:r>
      <w:r w:rsidRPr="009166CC">
        <w:rPr>
          <w:rFonts w:cstheme="minorHAnsi"/>
          <w:color w:val="000000"/>
        </w:rPr>
        <w:t>TfL had infringed the claimant's human rights.</w:t>
      </w:r>
    </w:p>
    <w:p w14:paraId="3728DB15" w14:textId="77777777" w:rsidR="009166CC" w:rsidRDefault="009166CC" w:rsidP="009166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5B398F1" w14:textId="77777777" w:rsidR="009166CC" w:rsidRDefault="00761CDE" w:rsidP="009166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166CC">
        <w:rPr>
          <w:rFonts w:cstheme="minorHAnsi"/>
          <w:b/>
          <w:bCs/>
          <w:color w:val="000000"/>
        </w:rPr>
        <w:t xml:space="preserve">Held: </w:t>
      </w:r>
      <w:r w:rsidRPr="009166CC">
        <w:rPr>
          <w:rFonts w:cstheme="minorHAnsi"/>
          <w:color w:val="000000"/>
        </w:rPr>
        <w:t>Mr Justice Bean, in giving Judgment on 21 December 2005 held:</w:t>
      </w:r>
      <w:r w:rsidR="009166CC">
        <w:rPr>
          <w:rFonts w:cstheme="minorHAnsi"/>
          <w:color w:val="000000"/>
        </w:rPr>
        <w:t xml:space="preserve"> </w:t>
      </w:r>
    </w:p>
    <w:p w14:paraId="5609CC32" w14:textId="77777777" w:rsidR="009166CC" w:rsidRDefault="009166CC" w:rsidP="009166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3C6BB9F" w14:textId="25F4F9E9" w:rsidR="00761CDE" w:rsidRPr="009166CC" w:rsidRDefault="00761CDE" w:rsidP="009166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9166CC">
        <w:rPr>
          <w:rFonts w:cstheme="minorHAnsi"/>
          <w:i/>
          <w:iCs/>
          <w:color w:val="000000"/>
        </w:rPr>
        <w:t>“It is wholly artificial and unreal to describe the vehicles registered with</w:t>
      </w:r>
      <w:r w:rsidR="009166CC">
        <w:rPr>
          <w:rFonts w:cstheme="minorHAnsi"/>
          <w:color w:val="000000"/>
        </w:rPr>
        <w:t xml:space="preserve"> </w:t>
      </w:r>
      <w:proofErr w:type="spellStart"/>
      <w:r w:rsidRPr="009166CC">
        <w:rPr>
          <w:rFonts w:cstheme="minorHAnsi"/>
          <w:i/>
          <w:iCs/>
          <w:color w:val="000000"/>
        </w:rPr>
        <w:t>Fivepounds</w:t>
      </w:r>
      <w:proofErr w:type="spellEnd"/>
      <w:r w:rsidRPr="009166CC">
        <w:rPr>
          <w:rFonts w:cstheme="minorHAnsi"/>
          <w:i/>
          <w:iCs/>
          <w:color w:val="000000"/>
        </w:rPr>
        <w:t xml:space="preserve"> under their congestion charge fleet scheme as being ‘controlled and</w:t>
      </w:r>
      <w:r w:rsidR="009166CC">
        <w:rPr>
          <w:rFonts w:cstheme="minorHAnsi"/>
          <w:i/>
          <w:iCs/>
          <w:color w:val="000000"/>
        </w:rPr>
        <w:t xml:space="preserve"> </w:t>
      </w:r>
      <w:r w:rsidRPr="009166CC">
        <w:rPr>
          <w:rFonts w:cstheme="minorHAnsi"/>
          <w:i/>
          <w:iCs/>
          <w:color w:val="000000"/>
        </w:rPr>
        <w:t xml:space="preserve">managed’ by </w:t>
      </w:r>
      <w:proofErr w:type="spellStart"/>
      <w:r w:rsidRPr="009166CC">
        <w:rPr>
          <w:rFonts w:cstheme="minorHAnsi"/>
          <w:i/>
          <w:iCs/>
          <w:color w:val="000000"/>
        </w:rPr>
        <w:t>Fivepounds</w:t>
      </w:r>
      <w:proofErr w:type="spellEnd"/>
      <w:r w:rsidRPr="009166CC">
        <w:rPr>
          <w:rFonts w:cstheme="minorHAnsi"/>
          <w:i/>
          <w:iCs/>
          <w:color w:val="000000"/>
        </w:rPr>
        <w:t>.”</w:t>
      </w:r>
    </w:p>
    <w:p w14:paraId="7D549A0D" w14:textId="77777777" w:rsidR="009166CC" w:rsidRDefault="009166CC" w:rsidP="009166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DC68B68" w14:textId="45B580F2" w:rsidR="00761CDE" w:rsidRDefault="00761CDE" w:rsidP="009166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166CC">
        <w:rPr>
          <w:rFonts w:cstheme="minorHAnsi"/>
          <w:color w:val="000000"/>
        </w:rPr>
        <w:t>The Judge held that TfL had not given Fivepounds.co.uk a legitimate expectation that</w:t>
      </w:r>
      <w:r w:rsidR="009166CC">
        <w:rPr>
          <w:rFonts w:cstheme="minorHAnsi"/>
          <w:color w:val="000000"/>
        </w:rPr>
        <w:t xml:space="preserve"> </w:t>
      </w:r>
      <w:r w:rsidRPr="009166CC">
        <w:rPr>
          <w:rFonts w:cstheme="minorHAnsi"/>
          <w:color w:val="000000"/>
        </w:rPr>
        <w:t>it could take part in the fleet scheme. In making his findings, Mr Justice Bean held:</w:t>
      </w:r>
    </w:p>
    <w:p w14:paraId="5F20ADC9" w14:textId="77777777" w:rsidR="009166CC" w:rsidRPr="009166CC" w:rsidRDefault="009166CC" w:rsidP="009166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3D96002" w14:textId="429F76EE" w:rsidR="00761CDE" w:rsidRPr="009166CC" w:rsidRDefault="00761CDE" w:rsidP="009166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166CC">
        <w:rPr>
          <w:rFonts w:cstheme="minorHAnsi"/>
          <w:color w:val="000000"/>
        </w:rPr>
        <w:t>By a representation, which may include a regular practice and a course of</w:t>
      </w:r>
      <w:r w:rsidR="009166CC" w:rsidRPr="009166CC">
        <w:rPr>
          <w:rFonts w:cstheme="minorHAnsi"/>
          <w:color w:val="000000"/>
        </w:rPr>
        <w:t xml:space="preserve"> </w:t>
      </w:r>
      <w:r w:rsidRPr="009166CC">
        <w:rPr>
          <w:rFonts w:cstheme="minorHAnsi"/>
          <w:color w:val="000000"/>
        </w:rPr>
        <w:t>dealing, a public body may create an expectation from which it would be</w:t>
      </w:r>
      <w:r w:rsidR="009166CC" w:rsidRPr="009166CC">
        <w:rPr>
          <w:rFonts w:cstheme="minorHAnsi"/>
          <w:color w:val="000000"/>
        </w:rPr>
        <w:t xml:space="preserve"> </w:t>
      </w:r>
      <w:r w:rsidRPr="009166CC">
        <w:rPr>
          <w:rFonts w:cstheme="minorHAnsi"/>
          <w:color w:val="000000"/>
        </w:rPr>
        <w:t xml:space="preserve">an abuse of power to </w:t>
      </w:r>
      <w:proofErr w:type="spellStart"/>
      <w:r w:rsidRPr="009166CC">
        <w:rPr>
          <w:rFonts w:cstheme="minorHAnsi"/>
          <w:color w:val="000000"/>
        </w:rPr>
        <w:t>resile</w:t>
      </w:r>
      <w:proofErr w:type="spellEnd"/>
      <w:r w:rsidRPr="009166CC">
        <w:rPr>
          <w:rFonts w:cstheme="minorHAnsi"/>
          <w:color w:val="000000"/>
        </w:rPr>
        <w:t>;</w:t>
      </w:r>
    </w:p>
    <w:p w14:paraId="0459DBA8" w14:textId="77777777" w:rsidR="009166CC" w:rsidRDefault="009166CC" w:rsidP="009166C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6D9CFB7" w14:textId="47B84C74" w:rsidR="00761CDE" w:rsidRDefault="00761CDE" w:rsidP="009166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166CC">
        <w:rPr>
          <w:rFonts w:cstheme="minorHAnsi"/>
          <w:color w:val="000000"/>
        </w:rPr>
        <w:t>The general rule is that the representation must be clear, unambiguous and</w:t>
      </w:r>
      <w:r w:rsidR="009166CC" w:rsidRPr="009166CC">
        <w:rPr>
          <w:rFonts w:cstheme="minorHAnsi"/>
          <w:color w:val="000000"/>
        </w:rPr>
        <w:t xml:space="preserve"> </w:t>
      </w:r>
      <w:r w:rsidRPr="009166CC">
        <w:rPr>
          <w:rFonts w:cstheme="minorHAnsi"/>
          <w:color w:val="000000"/>
        </w:rPr>
        <w:t>unqualified, but this is not invariable; the test is whether the public authority</w:t>
      </w:r>
      <w:r w:rsidR="009166CC">
        <w:rPr>
          <w:rFonts w:cstheme="minorHAnsi"/>
          <w:color w:val="000000"/>
        </w:rPr>
        <w:t xml:space="preserve"> </w:t>
      </w:r>
      <w:r w:rsidRPr="009166CC">
        <w:rPr>
          <w:rFonts w:cstheme="minorHAnsi"/>
          <w:color w:val="000000"/>
        </w:rPr>
        <w:t>has acted so unfairly that its conduct amounts to an abuse of power;</w:t>
      </w:r>
    </w:p>
    <w:p w14:paraId="3B92B497" w14:textId="77777777" w:rsidR="009166CC" w:rsidRDefault="009166CC" w:rsidP="009166C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D3CD8B3" w14:textId="555625C1" w:rsidR="009166CC" w:rsidRPr="009166CC" w:rsidRDefault="00761CDE" w:rsidP="009166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166CC">
        <w:rPr>
          <w:rFonts w:cstheme="minorHAnsi"/>
          <w:color w:val="000000"/>
        </w:rPr>
        <w:t>The citizen must place all his cards on the table, making full disclosure,</w:t>
      </w:r>
      <w:r w:rsidR="009166CC" w:rsidRPr="009166CC">
        <w:rPr>
          <w:rFonts w:cstheme="minorHAnsi"/>
          <w:color w:val="000000"/>
        </w:rPr>
        <w:t xml:space="preserve"> </w:t>
      </w:r>
      <w:r w:rsidRPr="009166CC">
        <w:rPr>
          <w:rFonts w:cstheme="minorHAnsi"/>
          <w:color w:val="000000"/>
        </w:rPr>
        <w:t>and his expectation must be objectively reasonable; though whether there</w:t>
      </w:r>
      <w:r w:rsidR="009166CC" w:rsidRPr="009166CC">
        <w:rPr>
          <w:rFonts w:cstheme="minorHAnsi"/>
          <w:color w:val="000000"/>
        </w:rPr>
        <w:t xml:space="preserve"> </w:t>
      </w:r>
      <w:r w:rsidRPr="009166CC">
        <w:rPr>
          <w:rFonts w:cstheme="minorHAnsi"/>
          <w:color w:val="000000"/>
        </w:rPr>
        <w:t>has been such a failure of disclosure by a party as to disentitle him from</w:t>
      </w:r>
      <w:r w:rsidR="009166CC" w:rsidRPr="009166CC">
        <w:rPr>
          <w:rFonts w:cstheme="minorHAnsi"/>
          <w:color w:val="000000"/>
        </w:rPr>
        <w:t xml:space="preserve"> </w:t>
      </w:r>
      <w:r w:rsidRPr="009166CC">
        <w:rPr>
          <w:rFonts w:cstheme="minorHAnsi"/>
          <w:color w:val="000000"/>
        </w:rPr>
        <w:t>having a legitimate expectation must depend on the particular</w:t>
      </w:r>
      <w:r w:rsidR="009166CC" w:rsidRPr="009166CC">
        <w:rPr>
          <w:rFonts w:cstheme="minorHAnsi"/>
          <w:color w:val="000000"/>
        </w:rPr>
        <w:t xml:space="preserve"> </w:t>
      </w:r>
      <w:r w:rsidRPr="009166CC">
        <w:rPr>
          <w:rFonts w:cstheme="minorHAnsi"/>
          <w:color w:val="000000"/>
        </w:rPr>
        <w:t>circumstances of the case;</w:t>
      </w:r>
    </w:p>
    <w:p w14:paraId="6BDEAD21" w14:textId="46AA372E" w:rsidR="00761CDE" w:rsidRDefault="00761CDE" w:rsidP="009166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166CC">
        <w:rPr>
          <w:rFonts w:cstheme="minorHAnsi"/>
          <w:color w:val="000000"/>
        </w:rPr>
        <w:t>Where the court is satisfied that the public body made the representation</w:t>
      </w:r>
      <w:r w:rsidR="009166CC">
        <w:rPr>
          <w:rFonts w:cstheme="minorHAnsi"/>
          <w:color w:val="000000"/>
        </w:rPr>
        <w:t xml:space="preserve"> </w:t>
      </w:r>
      <w:r w:rsidRPr="009166CC">
        <w:rPr>
          <w:rFonts w:cstheme="minorHAnsi"/>
          <w:color w:val="000000"/>
        </w:rPr>
        <w:t>by mistake, the court should be slow to fix the public body permanently</w:t>
      </w:r>
      <w:r w:rsidR="009166CC">
        <w:rPr>
          <w:rFonts w:cstheme="minorHAnsi"/>
          <w:color w:val="000000"/>
        </w:rPr>
        <w:t xml:space="preserve"> </w:t>
      </w:r>
      <w:r w:rsidRPr="009166CC">
        <w:rPr>
          <w:rFonts w:cstheme="minorHAnsi"/>
          <w:color w:val="000000"/>
        </w:rPr>
        <w:t>with the consequences of that mistake.</w:t>
      </w:r>
    </w:p>
    <w:p w14:paraId="0B13BA9A" w14:textId="77777777" w:rsidR="009166CC" w:rsidRPr="009166CC" w:rsidRDefault="009166CC" w:rsidP="009166C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375FB2C" w14:textId="515B200D" w:rsidR="00F653CD" w:rsidRPr="009166CC" w:rsidRDefault="00761CDE" w:rsidP="009166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166CC">
        <w:rPr>
          <w:rFonts w:cstheme="minorHAnsi"/>
          <w:color w:val="000000"/>
        </w:rPr>
        <w:t>Mr Justice Bean concluded that Fivepounds.co.uk had not made out any of their</w:t>
      </w:r>
      <w:r w:rsidR="009166CC" w:rsidRPr="009166CC">
        <w:rPr>
          <w:rFonts w:cstheme="minorHAnsi"/>
          <w:color w:val="000000"/>
        </w:rPr>
        <w:t xml:space="preserve"> </w:t>
      </w:r>
      <w:r w:rsidRPr="009166CC">
        <w:rPr>
          <w:rFonts w:cstheme="minorHAnsi"/>
          <w:color w:val="000000"/>
        </w:rPr>
        <w:t>grounds of challenge and that the application for Judicial Review must be dismissed.</w:t>
      </w:r>
    </w:p>
    <w:sectPr w:rsidR="00F653CD" w:rsidRPr="009166CC" w:rsidSect="00904724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143BF"/>
    <w:multiLevelType w:val="hybridMultilevel"/>
    <w:tmpl w:val="237A54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DE"/>
    <w:rsid w:val="00491BDF"/>
    <w:rsid w:val="00761CDE"/>
    <w:rsid w:val="00904724"/>
    <w:rsid w:val="009166CC"/>
    <w:rsid w:val="00F6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72DF4"/>
  <w15:chartTrackingRefBased/>
  <w15:docId w15:val="{586D39D4-C29A-42C5-92FD-0A7C4B2D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Councils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Hoy</dc:creator>
  <cp:keywords/>
  <dc:description/>
  <cp:lastModifiedBy>Garry Hoy</cp:lastModifiedBy>
  <cp:revision>4</cp:revision>
  <dcterms:created xsi:type="dcterms:W3CDTF">2019-11-01T08:00:00Z</dcterms:created>
  <dcterms:modified xsi:type="dcterms:W3CDTF">2019-12-05T13:20:00Z</dcterms:modified>
</cp:coreProperties>
</file>